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D1C19"/>
        </w:rPr>
        <w:t>Training program plan</w:t>
      </w:r>
    </w:p>
    <w:p>
      <w:r>
        <w:rPr>
          <w:color w:val="55524A"/>
        </w:rPr>
        <w:t>One page that says who is trained, what they learn, how and by when. Keep it short so people follow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Program name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Who it is for</w:t>
            </w:r>
          </w:p>
        </w:tc>
        <w:tc>
          <w:tcPr>
            <w:tcW w:type="dxa" w:w="6803"/>
          </w:tcPr>
          <w:p>
            <w:r>
              <w:t>Roles, number of people, sites</w:t>
            </w:r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Goal</w:t>
            </w:r>
          </w:p>
        </w:tc>
        <w:tc>
          <w:tcPr>
            <w:tcW w:type="dxa" w:w="6803"/>
          </w:tcPr>
          <w:p>
            <w:r>
              <w:t>After the program, people can...</w:t>
            </w:r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Why now</w:t>
            </w:r>
          </w:p>
        </w:tc>
        <w:tc>
          <w:tcPr>
            <w:tcW w:type="dxa" w:w="6803"/>
          </w:tcPr>
          <w:p>
            <w:r>
              <w:t>The problem, rule or change behind it</w:t>
            </w:r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Start date / review 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701"/>
            <w:shd w:val="clear" w:color="auto" w:fill="E9B949"/>
          </w:tcPr>
          <w:p>
            <w:r>
              <w:rPr>
                <w:b/>
              </w:rPr>
              <w:t>When</w:t>
            </w:r>
          </w:p>
        </w:tc>
        <w:tc>
          <w:tcPr>
            <w:tcW w:type="dxa" w:w="3402"/>
            <w:shd w:val="clear" w:color="auto" w:fill="E9B949"/>
          </w:tcPr>
          <w:p>
            <w:r>
              <w:rPr>
                <w:b/>
              </w:rPr>
              <w:t>What they learn</w:t>
            </w:r>
          </w:p>
        </w:tc>
        <w:tc>
          <w:tcPr>
            <w:tcW w:type="dxa" w:w="2835"/>
            <w:shd w:val="clear" w:color="auto" w:fill="E9B949"/>
          </w:tcPr>
          <w:p>
            <w:r>
              <w:rPr>
                <w:b/>
              </w:rPr>
              <w:t>How (online / live / on the job / job aid)</w:t>
            </w:r>
          </w:p>
        </w:tc>
        <w:tc>
          <w:tcPr>
            <w:tcW w:type="dxa" w:w="1984"/>
            <w:shd w:val="clear" w:color="auto" w:fill="E9B949"/>
          </w:tcPr>
          <w:p>
            <w:r>
              <w:rPr>
                <w:b/>
              </w:rPr>
              <w:t>Done when</w:t>
            </w:r>
          </w:p>
        </w:tc>
      </w:tr>
      <w:tr>
        <w:tc>
          <w:tcPr>
            <w:tcW w:type="dxa" w:w="1701"/>
          </w:tcPr>
          <w:p>
            <w:r>
              <w:t>Week 1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</w:tr>
      <w:tr>
        <w:tc>
          <w:tcPr>
            <w:tcW w:type="dxa" w:w="1701"/>
          </w:tcPr>
          <w:p>
            <w:r>
              <w:t>Weeks 2 to 4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</w:tr>
      <w:tr>
        <w:tc>
          <w:tcPr>
            <w:tcW w:type="dxa" w:w="1701"/>
          </w:tcPr>
          <w:p>
            <w:r>
              <w:t>Month 2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</w:tr>
      <w:tr>
        <w:tc>
          <w:tcPr>
            <w:tcW w:type="dxa" w:w="1701"/>
          </w:tcPr>
          <w:p>
            <w:r>
              <w:t>Month 3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</w:tr>
    </w:tbl>
    <w:p>
      <w:pPr>
        <w:pStyle w:val="Heading2"/>
      </w:pPr>
      <w:r>
        <w:t>How we measure 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835"/>
            <w:shd w:val="clear" w:color="auto" w:fill="E9B949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3402"/>
            <w:shd w:val="clear" w:color="auto" w:fill="E9B949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3402"/>
            <w:shd w:val="clear" w:color="auto" w:fill="E9B949"/>
          </w:tcPr>
          <w:p>
            <w:r>
              <w:rPr>
                <w:b/>
              </w:rPr>
              <w:t>Source</w:t>
            </w:r>
          </w:p>
        </w:tc>
      </w:tr>
      <w:tr>
        <w:tc>
          <w:tcPr>
            <w:tcW w:type="dxa" w:w="2835"/>
          </w:tcPr>
          <w:p>
            <w:r>
              <w:t>Completion</w:t>
            </w:r>
          </w:p>
        </w:tc>
        <w:tc>
          <w:tcPr>
            <w:tcW w:type="dxa" w:w="3402"/>
          </w:tcPr>
          <w:p>
            <w:r>
              <w:t>e.g. 95% by the due date</w:t>
            </w:r>
          </w:p>
        </w:tc>
        <w:tc>
          <w:tcPr>
            <w:tcW w:type="dxa" w:w="3402"/>
          </w:tcPr>
          <w:p>
            <w:r>
              <w:t>LMS report</w:t>
            </w:r>
          </w:p>
        </w:tc>
      </w:tr>
      <w:tr>
        <w:tc>
          <w:tcPr>
            <w:tcW w:type="dxa" w:w="2835"/>
          </w:tcPr>
          <w:p>
            <w:r>
              <w:t>Pass mark</w:t>
            </w:r>
          </w:p>
        </w:tc>
        <w:tc>
          <w:tcPr>
            <w:tcW w:type="dxa" w:w="3402"/>
          </w:tcPr>
          <w:p>
            <w:r>
              <w:t>e.g. 80%</w:t>
            </w:r>
          </w:p>
        </w:tc>
        <w:tc>
          <w:tcPr>
            <w:tcW w:type="dxa" w:w="3402"/>
          </w:tcPr>
          <w:p>
            <w:r>
              <w:t>Quiz</w:t>
            </w:r>
          </w:p>
        </w:tc>
      </w:tr>
      <w:tr>
        <w:tc>
          <w:tcPr>
            <w:tcW w:type="dxa" w:w="2835"/>
          </w:tcPr>
          <w:p>
            <w:r>
              <w:t>On the job</w:t>
            </w:r>
          </w:p>
        </w:tc>
        <w:tc>
          <w:tcPr>
            <w:tcW w:type="dxa" w:w="3402"/>
          </w:tcPr>
          <w:p>
            <w:r>
              <w:t>e.g. manager sign-off</w:t>
            </w:r>
          </w:p>
        </w:tc>
        <w:tc>
          <w:tcPr>
            <w:tcW w:type="dxa" w:w="3402"/>
          </w:tcPr>
          <w:p>
            <w:r>
              <w:t>Checklist</w:t>
            </w:r>
          </w:p>
        </w:tc>
      </w:tr>
      <w:tr>
        <w:tc>
          <w:tcPr>
            <w:tcW w:type="dxa" w:w="28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</w:tbl>
    <w:p>
      <w:pPr>
        <w:pStyle w:val="Heading2"/>
      </w:pPr>
      <w:r>
        <w:t>Tips</w:t>
      </w:r>
    </w:p>
    <w:p>
      <w:pPr>
        <w:pStyle w:val="ListBullet"/>
      </w:pPr>
      <w:r>
        <w:t>Put what is the same for everyone online: rules, steps, product facts. You build it once and the LMS keeps the record.</w:t>
      </w:r>
    </w:p>
    <w:p>
      <w:pPr>
        <w:pStyle w:val="ListBullet"/>
      </w:pPr>
      <w:r>
        <w:t>Spend live time on practice and questions, not slides.</w:t>
      </w:r>
    </w:p>
    <w:p>
      <w:pPr>
        <w:pStyle w:val="ListBullet"/>
      </w:pPr>
      <w:r>
        <w:t>Give each part one clear "done when".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47A"/>
        <w:sz w:val="16"/>
      </w:rPr>
      <w:t>Free template from buildmacourse.com. Want it filled in and built for you? Lesson 1 is free: buildmacourse.com/custom-elearning-development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